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3" w:type="dxa"/>
        <w:tblLayout w:type="fixed"/>
        <w:tblLook w:val="04A0"/>
      </w:tblPr>
      <w:tblGrid>
        <w:gridCol w:w="4599"/>
        <w:gridCol w:w="1937"/>
        <w:gridCol w:w="2088"/>
      </w:tblGrid>
      <w:tr w:rsidR="007A69AD" w:rsidTr="0000366E">
        <w:trPr>
          <w:trHeight w:val="1020"/>
        </w:trPr>
        <w:tc>
          <w:tcPr>
            <w:tcW w:w="8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0D0B" w:rsidRPr="00210D0B" w:rsidRDefault="007A69AD" w:rsidP="00210D0B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 xml:space="preserve">О потребительских ценах </w:t>
            </w:r>
            <w:r w:rsidR="00210D0B">
              <w:rPr>
                <w:rFonts w:ascii="Verdana" w:hAnsi="Verdana"/>
                <w:b/>
                <w:sz w:val="16"/>
              </w:rPr>
              <w:t xml:space="preserve">на бензин и дизельное </w:t>
            </w:r>
            <w:r w:rsidR="00210D0B" w:rsidRPr="007026C0">
              <w:rPr>
                <w:rFonts w:ascii="Verdana" w:hAnsi="Verdana"/>
                <w:b/>
                <w:color w:val="auto"/>
                <w:sz w:val="16"/>
              </w:rPr>
              <w:t xml:space="preserve">топливо </w:t>
            </w:r>
            <w:r w:rsidR="002D31CE" w:rsidRPr="007026C0">
              <w:rPr>
                <w:rFonts w:ascii="Verdana" w:hAnsi="Verdana"/>
                <w:b/>
                <w:color w:val="auto"/>
                <w:sz w:val="16"/>
              </w:rPr>
              <w:t>и их изменени</w:t>
            </w:r>
            <w:r w:rsidR="00793332">
              <w:rPr>
                <w:rFonts w:ascii="Verdana" w:hAnsi="Verdana"/>
                <w:b/>
                <w:color w:val="auto"/>
                <w:sz w:val="16"/>
              </w:rPr>
              <w:t>и</w:t>
            </w:r>
            <w:r w:rsidR="002D31CE">
              <w:rPr>
                <w:rFonts w:ascii="Verdana" w:hAnsi="Verdana"/>
                <w:b/>
                <w:sz w:val="16"/>
              </w:rPr>
              <w:t xml:space="preserve">                              </w:t>
            </w:r>
            <w:r w:rsidR="00210D0B">
              <w:rPr>
                <w:rFonts w:ascii="Verdana" w:hAnsi="Verdana"/>
                <w:b/>
                <w:sz w:val="16"/>
              </w:rPr>
              <w:t>по Архангельской области, включая Ненецкий автономный округ, и городам</w:t>
            </w:r>
            <w:r w:rsidR="00210D0B" w:rsidRPr="00210D0B">
              <w:rPr>
                <w:rFonts w:ascii="Verdana" w:hAnsi="Verdana"/>
                <w:b/>
                <w:sz w:val="16"/>
              </w:rPr>
              <w:br/>
            </w:r>
            <w:r w:rsidR="00210D0B">
              <w:rPr>
                <w:rFonts w:ascii="Verdana" w:hAnsi="Verdana"/>
                <w:b/>
                <w:sz w:val="16"/>
              </w:rPr>
              <w:t xml:space="preserve">на </w:t>
            </w:r>
            <w:r w:rsidR="00831BBE" w:rsidRPr="00831BBE">
              <w:rPr>
                <w:rFonts w:ascii="Verdana" w:hAnsi="Verdana"/>
                <w:b/>
                <w:sz w:val="16"/>
              </w:rPr>
              <w:t>12</w:t>
            </w:r>
            <w:r w:rsidR="00A6589A" w:rsidRPr="00A6589A">
              <w:rPr>
                <w:rFonts w:ascii="Verdana" w:hAnsi="Verdana"/>
                <w:b/>
                <w:sz w:val="16"/>
              </w:rPr>
              <w:t xml:space="preserve"> </w:t>
            </w:r>
            <w:r w:rsidR="00A6589A">
              <w:rPr>
                <w:rFonts w:ascii="Verdana" w:hAnsi="Verdana"/>
                <w:b/>
                <w:sz w:val="16"/>
              </w:rPr>
              <w:t>апреля</w:t>
            </w:r>
            <w:r w:rsidR="00210D0B">
              <w:rPr>
                <w:rFonts w:ascii="Verdana" w:hAnsi="Verdana"/>
                <w:b/>
                <w:sz w:val="16"/>
              </w:rPr>
              <w:t xml:space="preserve"> 2021 года</w:t>
            </w:r>
          </w:p>
          <w:p w:rsidR="00210D0B" w:rsidRDefault="008F0601" w:rsidP="00210D0B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sz w:val="16"/>
              </w:rPr>
              <w:t>(</w:t>
            </w:r>
            <w:r w:rsidR="008E4C8B">
              <w:rPr>
                <w:rFonts w:ascii="Verdana" w:hAnsi="Verdana"/>
                <w:sz w:val="16"/>
              </w:rPr>
              <w:t>п</w:t>
            </w:r>
            <w:r w:rsidR="00210D0B">
              <w:rPr>
                <w:rFonts w:ascii="Verdana" w:hAnsi="Verdana"/>
                <w:sz w:val="16"/>
              </w:rPr>
              <w:t>о выборочному кругу автозаправочных станций</w:t>
            </w:r>
            <w:r>
              <w:rPr>
                <w:rFonts w:ascii="Verdana" w:hAnsi="Verdana"/>
                <w:sz w:val="16"/>
              </w:rPr>
              <w:t>)</w:t>
            </w:r>
          </w:p>
          <w:p w:rsidR="00210D0B" w:rsidRPr="00210D0B" w:rsidRDefault="00210D0B" w:rsidP="00210D0B">
            <w:pPr>
              <w:rPr>
                <w:rFonts w:ascii="Verdana" w:hAnsi="Verdana"/>
                <w:b/>
                <w:sz w:val="16"/>
              </w:rPr>
            </w:pPr>
          </w:p>
        </w:tc>
      </w:tr>
      <w:tr w:rsidR="007A69AD" w:rsidTr="0000366E">
        <w:trPr>
          <w:trHeight w:val="801"/>
        </w:trPr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9AD" w:rsidRDefault="007A69AD">
            <w:pPr>
              <w:jc w:val="center"/>
              <w:rPr>
                <w:rFonts w:ascii="Verdana" w:hAnsi="Verdana"/>
                <w:sz w:val="16"/>
              </w:rPr>
            </w:pPr>
          </w:p>
          <w:p w:rsidR="007A69AD" w:rsidRDefault="007A69AD">
            <w:pPr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Наименование товара 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9AD" w:rsidRDefault="007A69AD">
            <w:pPr>
              <w:jc w:val="center"/>
              <w:rPr>
                <w:rFonts w:ascii="Verdana" w:hAnsi="Verdana"/>
                <w:sz w:val="16"/>
              </w:rPr>
            </w:pPr>
          </w:p>
          <w:p w:rsidR="007A69AD" w:rsidRDefault="007A69AD">
            <w:pPr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Потребительская цена, рублей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69AD" w:rsidRPr="008F0601" w:rsidRDefault="007A69AD">
            <w:pPr>
              <w:jc w:val="center"/>
              <w:rPr>
                <w:rFonts w:ascii="Verdana" w:hAnsi="Verdana"/>
                <w:color w:val="auto"/>
                <w:sz w:val="16"/>
              </w:rPr>
            </w:pPr>
          </w:p>
          <w:p w:rsidR="007A69AD" w:rsidRPr="008F0601" w:rsidRDefault="008E4C8B" w:rsidP="00104B21">
            <w:pPr>
              <w:jc w:val="center"/>
              <w:rPr>
                <w:rFonts w:ascii="Verdana" w:hAnsi="Verdana"/>
                <w:color w:val="auto"/>
                <w:sz w:val="16"/>
              </w:rPr>
            </w:pPr>
            <w:r w:rsidRPr="008E4C8B">
              <w:rPr>
                <w:rFonts w:ascii="Verdana" w:hAnsi="Verdana"/>
                <w:color w:val="auto"/>
                <w:sz w:val="16"/>
              </w:rPr>
              <w:t>Изменение цен</w:t>
            </w:r>
            <w:r>
              <w:rPr>
                <w:rFonts w:ascii="Verdana" w:hAnsi="Verdana"/>
                <w:color w:val="auto"/>
                <w:sz w:val="16"/>
              </w:rPr>
              <w:t xml:space="preserve"> к</w:t>
            </w:r>
            <w:r w:rsidR="00027283">
              <w:rPr>
                <w:rFonts w:ascii="Verdana" w:hAnsi="Verdana"/>
                <w:color w:val="auto"/>
                <w:sz w:val="16"/>
              </w:rPr>
              <w:br/>
            </w:r>
            <w:r w:rsidR="00831BBE" w:rsidRPr="00831BBE">
              <w:rPr>
                <w:rFonts w:ascii="Verdana" w:hAnsi="Verdana"/>
                <w:color w:val="auto"/>
                <w:sz w:val="16"/>
              </w:rPr>
              <w:t>5</w:t>
            </w:r>
            <w:r>
              <w:rPr>
                <w:rFonts w:ascii="Verdana" w:hAnsi="Verdana"/>
                <w:color w:val="auto"/>
                <w:sz w:val="16"/>
              </w:rPr>
              <w:t xml:space="preserve"> </w:t>
            </w:r>
            <w:r w:rsidR="00831BBE">
              <w:rPr>
                <w:rFonts w:ascii="Verdana" w:hAnsi="Verdana"/>
                <w:color w:val="auto"/>
                <w:sz w:val="16"/>
              </w:rPr>
              <w:t>апреля</w:t>
            </w:r>
            <w:r>
              <w:rPr>
                <w:rFonts w:ascii="Verdana" w:hAnsi="Verdana"/>
                <w:color w:val="auto"/>
                <w:sz w:val="16"/>
              </w:rPr>
              <w:t xml:space="preserve"> 2021г., </w:t>
            </w:r>
            <w:r w:rsidRPr="008E4C8B">
              <w:rPr>
                <w:rFonts w:ascii="Verdana" w:hAnsi="Verdana"/>
                <w:color w:val="auto"/>
                <w:sz w:val="16"/>
              </w:rPr>
              <w:t>%</w:t>
            </w:r>
          </w:p>
        </w:tc>
      </w:tr>
      <w:tr w:rsidR="008E4C8B" w:rsidTr="0000366E">
        <w:trPr>
          <w:trHeight w:val="320"/>
        </w:trPr>
        <w:tc>
          <w:tcPr>
            <w:tcW w:w="8624" w:type="dxa"/>
            <w:gridSpan w:val="3"/>
            <w:shd w:val="clear" w:color="auto" w:fill="auto"/>
            <w:vAlign w:val="center"/>
          </w:tcPr>
          <w:p w:rsidR="008E4C8B" w:rsidRPr="008F0601" w:rsidRDefault="008E4C8B" w:rsidP="008E4C8B">
            <w:pPr>
              <w:spacing w:before="60" w:after="60"/>
              <w:rPr>
                <w:rFonts w:ascii="Verdana" w:hAnsi="Verdana"/>
                <w:color w:val="auto"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Архангельская область, включая Ненецкий автономный округ</w:t>
            </w:r>
          </w:p>
        </w:tc>
      </w:tr>
      <w:tr w:rsidR="008E4C8B" w:rsidTr="0000366E">
        <w:trPr>
          <w:trHeight w:val="319"/>
        </w:trPr>
        <w:tc>
          <w:tcPr>
            <w:tcW w:w="4599" w:type="dxa"/>
            <w:shd w:val="clear" w:color="auto" w:fill="auto"/>
            <w:vAlign w:val="center"/>
          </w:tcPr>
          <w:p w:rsidR="008E4C8B" w:rsidRDefault="008E4C8B" w:rsidP="008E4C8B">
            <w:pPr>
              <w:spacing w:before="60" w:after="60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sz w:val="16"/>
              </w:rPr>
              <w:t>Бензин автомобильный марки АИ-92, л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8E4C8B" w:rsidRPr="00831BBE" w:rsidRDefault="00A6589A" w:rsidP="00A6589A">
            <w:pPr>
              <w:spacing w:before="60" w:after="60"/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45</w:t>
            </w:r>
            <w:r w:rsidR="005F5A11">
              <w:rPr>
                <w:rFonts w:ascii="Verdana" w:hAnsi="Verdana"/>
                <w:sz w:val="16"/>
              </w:rPr>
              <w:t>,</w:t>
            </w:r>
            <w:r w:rsidR="00831BBE">
              <w:rPr>
                <w:rFonts w:ascii="Verdana" w:hAnsi="Verdana"/>
                <w:sz w:val="16"/>
              </w:rPr>
              <w:t>11</w:t>
            </w:r>
          </w:p>
        </w:tc>
        <w:tc>
          <w:tcPr>
            <w:tcW w:w="2088" w:type="dxa"/>
            <w:vAlign w:val="center"/>
          </w:tcPr>
          <w:p w:rsidR="008E4C8B" w:rsidRPr="005F5A11" w:rsidRDefault="008E4C8B" w:rsidP="005F5A11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</w:rPr>
            </w:pPr>
            <w:r w:rsidRPr="008F0601">
              <w:rPr>
                <w:rFonts w:ascii="Verdana" w:hAnsi="Verdana"/>
                <w:color w:val="auto"/>
                <w:sz w:val="16"/>
              </w:rPr>
              <w:t>100,</w:t>
            </w:r>
            <w:r w:rsidR="00831BBE">
              <w:rPr>
                <w:rFonts w:ascii="Verdana" w:hAnsi="Verdana"/>
                <w:color w:val="auto"/>
                <w:sz w:val="16"/>
              </w:rPr>
              <w:t>18</w:t>
            </w:r>
          </w:p>
        </w:tc>
      </w:tr>
      <w:tr w:rsidR="007A69AD" w:rsidTr="0000366E">
        <w:trPr>
          <w:trHeight w:val="283"/>
        </w:trPr>
        <w:tc>
          <w:tcPr>
            <w:tcW w:w="4599" w:type="dxa"/>
            <w:shd w:val="clear" w:color="auto" w:fill="auto"/>
            <w:vAlign w:val="center"/>
          </w:tcPr>
          <w:p w:rsidR="007A69AD" w:rsidRDefault="007A69AD" w:rsidP="008E4C8B">
            <w:pPr>
              <w:spacing w:before="60" w:after="60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Бензин автомобильный марки АИ-95, л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A69AD" w:rsidRPr="00A6589A" w:rsidRDefault="007A69AD" w:rsidP="00A6589A">
            <w:pPr>
              <w:spacing w:before="60" w:after="60"/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4</w:t>
            </w:r>
            <w:r w:rsidR="00095EB5">
              <w:rPr>
                <w:rFonts w:ascii="Verdana" w:hAnsi="Verdana"/>
                <w:sz w:val="16"/>
                <w:lang w:val="en-US"/>
              </w:rPr>
              <w:t>8</w:t>
            </w:r>
            <w:r w:rsidR="007026C0">
              <w:rPr>
                <w:rFonts w:ascii="Verdana" w:hAnsi="Verdana"/>
                <w:sz w:val="16"/>
                <w:lang w:val="en-US"/>
              </w:rPr>
              <w:t>,</w:t>
            </w:r>
            <w:r w:rsidR="00831BBE">
              <w:rPr>
                <w:rFonts w:ascii="Verdana" w:hAnsi="Verdana"/>
                <w:sz w:val="16"/>
              </w:rPr>
              <w:t>83</w:t>
            </w:r>
          </w:p>
        </w:tc>
        <w:tc>
          <w:tcPr>
            <w:tcW w:w="2088" w:type="dxa"/>
            <w:vAlign w:val="center"/>
          </w:tcPr>
          <w:p w:rsidR="007A69AD" w:rsidRPr="00A6589A" w:rsidRDefault="007A69AD" w:rsidP="00C06DF8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</w:rPr>
            </w:pPr>
            <w:r w:rsidRPr="008F0601">
              <w:rPr>
                <w:rFonts w:ascii="Verdana" w:hAnsi="Verdana"/>
                <w:color w:val="auto"/>
                <w:sz w:val="16"/>
              </w:rPr>
              <w:t>100,</w:t>
            </w:r>
            <w:r w:rsidR="00A6589A">
              <w:rPr>
                <w:rFonts w:ascii="Verdana" w:hAnsi="Verdana"/>
                <w:color w:val="auto"/>
                <w:sz w:val="16"/>
              </w:rPr>
              <w:t>18</w:t>
            </w:r>
          </w:p>
        </w:tc>
      </w:tr>
      <w:tr w:rsidR="007A69AD" w:rsidTr="0000366E">
        <w:trPr>
          <w:trHeight w:val="283"/>
        </w:trPr>
        <w:tc>
          <w:tcPr>
            <w:tcW w:w="4599" w:type="dxa"/>
            <w:shd w:val="clear" w:color="auto" w:fill="auto"/>
            <w:vAlign w:val="center"/>
          </w:tcPr>
          <w:p w:rsidR="007A69AD" w:rsidRDefault="007A69AD" w:rsidP="008E4C8B">
            <w:pPr>
              <w:spacing w:before="60" w:after="60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Бензин автомобильный марки АИ-98, л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A69AD" w:rsidRPr="005F5A11" w:rsidRDefault="007A69AD" w:rsidP="00095EB5">
            <w:pPr>
              <w:spacing w:before="60" w:after="60"/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5</w:t>
            </w:r>
            <w:r w:rsidR="008C1A83">
              <w:rPr>
                <w:rFonts w:ascii="Verdana" w:hAnsi="Verdana"/>
                <w:sz w:val="16"/>
              </w:rPr>
              <w:t>4,</w:t>
            </w:r>
            <w:r w:rsidR="00A6589A">
              <w:rPr>
                <w:rFonts w:ascii="Verdana" w:hAnsi="Verdana"/>
                <w:sz w:val="16"/>
              </w:rPr>
              <w:t>80</w:t>
            </w:r>
          </w:p>
        </w:tc>
        <w:tc>
          <w:tcPr>
            <w:tcW w:w="2088" w:type="dxa"/>
            <w:vAlign w:val="center"/>
          </w:tcPr>
          <w:p w:rsidR="007A69AD" w:rsidRPr="005F5A11" w:rsidRDefault="007A69AD" w:rsidP="005F5A11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</w:rPr>
            </w:pPr>
            <w:r w:rsidRPr="008F0601">
              <w:rPr>
                <w:rFonts w:ascii="Verdana" w:hAnsi="Verdana"/>
                <w:color w:val="auto"/>
                <w:sz w:val="16"/>
              </w:rPr>
              <w:t>100,</w:t>
            </w:r>
            <w:r w:rsidR="00831BBE">
              <w:rPr>
                <w:rFonts w:ascii="Verdana" w:hAnsi="Verdana"/>
                <w:color w:val="auto"/>
                <w:sz w:val="16"/>
              </w:rPr>
              <w:t>00</w:t>
            </w:r>
          </w:p>
        </w:tc>
      </w:tr>
      <w:tr w:rsidR="007A69AD" w:rsidTr="0000366E">
        <w:trPr>
          <w:trHeight w:val="283"/>
        </w:trPr>
        <w:tc>
          <w:tcPr>
            <w:tcW w:w="4599" w:type="dxa"/>
            <w:shd w:val="clear" w:color="auto" w:fill="auto"/>
            <w:vAlign w:val="center"/>
          </w:tcPr>
          <w:p w:rsidR="007A69AD" w:rsidRDefault="007A69AD" w:rsidP="008E4C8B">
            <w:pPr>
              <w:spacing w:before="60" w:after="60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Дизельное топливо, </w:t>
            </w:r>
            <w:proofErr w:type="gramStart"/>
            <w:r>
              <w:rPr>
                <w:rFonts w:ascii="Verdana" w:hAnsi="Verdana"/>
                <w:sz w:val="16"/>
              </w:rPr>
              <w:t>л</w:t>
            </w:r>
            <w:proofErr w:type="gramEnd"/>
          </w:p>
        </w:tc>
        <w:tc>
          <w:tcPr>
            <w:tcW w:w="1937" w:type="dxa"/>
            <w:shd w:val="clear" w:color="auto" w:fill="auto"/>
            <w:vAlign w:val="center"/>
          </w:tcPr>
          <w:p w:rsidR="007A69AD" w:rsidRPr="00A6589A" w:rsidRDefault="00095EB5" w:rsidP="005F5A11">
            <w:pPr>
              <w:spacing w:before="60" w:after="60"/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5</w:t>
            </w:r>
            <w:r w:rsidR="00B32467">
              <w:rPr>
                <w:rFonts w:ascii="Verdana" w:hAnsi="Verdana"/>
                <w:sz w:val="16"/>
              </w:rPr>
              <w:t>1,</w:t>
            </w:r>
            <w:r w:rsidR="00831BBE">
              <w:rPr>
                <w:rFonts w:ascii="Verdana" w:hAnsi="Verdana"/>
                <w:sz w:val="16"/>
              </w:rPr>
              <w:t>51</w:t>
            </w:r>
          </w:p>
        </w:tc>
        <w:tc>
          <w:tcPr>
            <w:tcW w:w="2088" w:type="dxa"/>
            <w:vAlign w:val="center"/>
          </w:tcPr>
          <w:p w:rsidR="007A69AD" w:rsidRPr="00A6589A" w:rsidRDefault="007A69AD" w:rsidP="005F5A11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</w:rPr>
            </w:pPr>
            <w:r w:rsidRPr="008F0601">
              <w:rPr>
                <w:rFonts w:ascii="Verdana" w:hAnsi="Verdana"/>
                <w:color w:val="auto"/>
                <w:sz w:val="16"/>
              </w:rPr>
              <w:t>100,</w:t>
            </w:r>
            <w:bookmarkStart w:id="0" w:name="_GoBack"/>
            <w:bookmarkEnd w:id="0"/>
            <w:r w:rsidR="00A6589A">
              <w:rPr>
                <w:rFonts w:ascii="Verdana" w:hAnsi="Verdana"/>
                <w:color w:val="auto"/>
                <w:sz w:val="16"/>
              </w:rPr>
              <w:t>1</w:t>
            </w:r>
            <w:r w:rsidR="00831BBE">
              <w:rPr>
                <w:rFonts w:ascii="Verdana" w:hAnsi="Verdana"/>
                <w:color w:val="auto"/>
                <w:sz w:val="16"/>
              </w:rPr>
              <w:t>4</w:t>
            </w:r>
          </w:p>
        </w:tc>
      </w:tr>
      <w:tr w:rsidR="007A69AD" w:rsidTr="0000366E">
        <w:trPr>
          <w:trHeight w:val="283"/>
        </w:trPr>
        <w:tc>
          <w:tcPr>
            <w:tcW w:w="65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69AD" w:rsidRPr="008F0601" w:rsidRDefault="00210D0B" w:rsidP="008E4C8B">
            <w:pPr>
              <w:rPr>
                <w:rFonts w:ascii="Verdana" w:hAnsi="Verdana"/>
                <w:b/>
                <w:sz w:val="16"/>
              </w:rPr>
            </w:pPr>
            <w:r w:rsidRPr="008F0601">
              <w:rPr>
                <w:rFonts w:ascii="Verdana" w:hAnsi="Verdana"/>
                <w:b/>
                <w:sz w:val="16"/>
              </w:rPr>
              <w:t>Архангельск</w:t>
            </w:r>
          </w:p>
        </w:tc>
        <w:tc>
          <w:tcPr>
            <w:tcW w:w="2088" w:type="dxa"/>
            <w:tcBorders>
              <w:left w:val="nil"/>
              <w:bottom w:val="nil"/>
              <w:right w:val="nil"/>
            </w:tcBorders>
            <w:vAlign w:val="bottom"/>
          </w:tcPr>
          <w:p w:rsidR="007A69AD" w:rsidRPr="00940275" w:rsidRDefault="007A69AD" w:rsidP="008E4C8B">
            <w:pPr>
              <w:ind w:firstLine="708"/>
              <w:jc w:val="center"/>
              <w:rPr>
                <w:rFonts w:ascii="Verdana" w:hAnsi="Verdana"/>
                <w:sz w:val="16"/>
                <w:vertAlign w:val="superscript"/>
                <w:lang w:val="en-US"/>
              </w:rPr>
            </w:pPr>
          </w:p>
        </w:tc>
      </w:tr>
      <w:tr w:rsidR="00210D0B" w:rsidRPr="007A69AD" w:rsidTr="0000366E">
        <w:trPr>
          <w:trHeight w:val="283"/>
        </w:trPr>
        <w:tc>
          <w:tcPr>
            <w:tcW w:w="4599" w:type="dxa"/>
            <w:shd w:val="clear" w:color="auto" w:fill="auto"/>
            <w:vAlign w:val="center"/>
          </w:tcPr>
          <w:p w:rsidR="00210D0B" w:rsidRDefault="00210D0B" w:rsidP="008E4C8B">
            <w:pPr>
              <w:spacing w:before="60" w:after="60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Бензин автомобильный марки АИ-92, л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10D0B" w:rsidRPr="00831BBE" w:rsidRDefault="00210D0B" w:rsidP="005F5A11">
            <w:pPr>
              <w:spacing w:before="60" w:after="60"/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44,</w:t>
            </w:r>
            <w:r w:rsidR="00406EEE">
              <w:rPr>
                <w:rFonts w:ascii="Verdana" w:hAnsi="Verdana"/>
                <w:sz w:val="16"/>
                <w:lang w:val="en-US"/>
              </w:rPr>
              <w:t>8</w:t>
            </w:r>
            <w:r w:rsidR="00831BBE">
              <w:rPr>
                <w:rFonts w:ascii="Verdana" w:hAnsi="Verdana"/>
                <w:sz w:val="16"/>
              </w:rPr>
              <w:t>6</w:t>
            </w:r>
          </w:p>
        </w:tc>
        <w:tc>
          <w:tcPr>
            <w:tcW w:w="2088" w:type="dxa"/>
            <w:vAlign w:val="center"/>
          </w:tcPr>
          <w:p w:rsidR="00210D0B" w:rsidRPr="00831BBE" w:rsidRDefault="00210D0B" w:rsidP="000367B5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</w:rPr>
            </w:pPr>
            <w:r w:rsidRPr="008F0601">
              <w:rPr>
                <w:rFonts w:ascii="Verdana" w:hAnsi="Verdana"/>
                <w:color w:val="auto"/>
                <w:sz w:val="16"/>
              </w:rPr>
              <w:t>100,</w:t>
            </w:r>
            <w:r w:rsidR="00831BBE">
              <w:rPr>
                <w:rFonts w:ascii="Verdana" w:hAnsi="Verdana"/>
                <w:color w:val="auto"/>
                <w:sz w:val="16"/>
              </w:rPr>
              <w:t>18</w:t>
            </w:r>
          </w:p>
        </w:tc>
      </w:tr>
      <w:tr w:rsidR="00210D0B" w:rsidRPr="007A69AD" w:rsidTr="0000366E">
        <w:trPr>
          <w:trHeight w:val="283"/>
        </w:trPr>
        <w:tc>
          <w:tcPr>
            <w:tcW w:w="4599" w:type="dxa"/>
            <w:shd w:val="clear" w:color="auto" w:fill="auto"/>
            <w:vAlign w:val="center"/>
          </w:tcPr>
          <w:p w:rsidR="00210D0B" w:rsidRDefault="00210D0B" w:rsidP="008E4C8B">
            <w:pPr>
              <w:spacing w:before="60" w:after="60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Бензин автомобильный марки АИ-95, л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10D0B" w:rsidRPr="00831BBE" w:rsidRDefault="00210D0B" w:rsidP="000367B5">
            <w:pPr>
              <w:spacing w:before="60" w:after="60"/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4</w:t>
            </w:r>
            <w:r w:rsidR="002B526E">
              <w:rPr>
                <w:rFonts w:ascii="Verdana" w:hAnsi="Verdana"/>
                <w:sz w:val="16"/>
                <w:lang w:val="en-US"/>
              </w:rPr>
              <w:t>8</w:t>
            </w:r>
            <w:r w:rsidR="007026C0">
              <w:rPr>
                <w:rFonts w:ascii="Verdana" w:hAnsi="Verdana"/>
                <w:sz w:val="16"/>
                <w:lang w:val="en-US"/>
              </w:rPr>
              <w:t>,</w:t>
            </w:r>
            <w:r w:rsidR="00831BBE">
              <w:rPr>
                <w:rFonts w:ascii="Verdana" w:hAnsi="Verdana"/>
                <w:sz w:val="16"/>
              </w:rPr>
              <w:t>66</w:t>
            </w:r>
          </w:p>
        </w:tc>
        <w:tc>
          <w:tcPr>
            <w:tcW w:w="2088" w:type="dxa"/>
            <w:vAlign w:val="center"/>
          </w:tcPr>
          <w:p w:rsidR="00210D0B" w:rsidRPr="00831BBE" w:rsidRDefault="00210D0B" w:rsidP="000367B5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</w:rPr>
            </w:pPr>
            <w:r w:rsidRPr="008F0601">
              <w:rPr>
                <w:rFonts w:ascii="Verdana" w:hAnsi="Verdana"/>
                <w:color w:val="auto"/>
                <w:sz w:val="16"/>
              </w:rPr>
              <w:t>100,</w:t>
            </w:r>
            <w:r w:rsidR="00831BBE">
              <w:rPr>
                <w:rFonts w:ascii="Verdana" w:hAnsi="Verdana"/>
                <w:color w:val="auto"/>
                <w:sz w:val="16"/>
              </w:rPr>
              <w:t>16</w:t>
            </w:r>
          </w:p>
        </w:tc>
      </w:tr>
      <w:tr w:rsidR="00210D0B" w:rsidRPr="007A69AD" w:rsidTr="0000366E">
        <w:trPr>
          <w:trHeight w:val="283"/>
        </w:trPr>
        <w:tc>
          <w:tcPr>
            <w:tcW w:w="4599" w:type="dxa"/>
            <w:shd w:val="clear" w:color="auto" w:fill="auto"/>
            <w:vAlign w:val="center"/>
          </w:tcPr>
          <w:p w:rsidR="00210D0B" w:rsidRDefault="00210D0B" w:rsidP="008E4C8B">
            <w:pPr>
              <w:spacing w:before="60" w:after="60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Бензин автомобильный марки АИ-98, л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10D0B" w:rsidRPr="00406EEE" w:rsidRDefault="00210D0B" w:rsidP="000367B5">
            <w:pPr>
              <w:spacing w:before="60" w:after="60"/>
              <w:jc w:val="center"/>
              <w:rPr>
                <w:rFonts w:ascii="Verdana" w:hAnsi="Verdana"/>
                <w:sz w:val="16"/>
                <w:lang w:val="en-US"/>
              </w:rPr>
            </w:pPr>
            <w:r>
              <w:rPr>
                <w:rFonts w:ascii="Verdana" w:hAnsi="Verdana"/>
                <w:sz w:val="16"/>
              </w:rPr>
              <w:t>5</w:t>
            </w:r>
            <w:r w:rsidR="008C1A83">
              <w:rPr>
                <w:rFonts w:ascii="Verdana" w:hAnsi="Verdana"/>
                <w:sz w:val="16"/>
              </w:rPr>
              <w:t>4,</w:t>
            </w:r>
            <w:r w:rsidR="00406EEE">
              <w:rPr>
                <w:rFonts w:ascii="Verdana" w:hAnsi="Verdana"/>
                <w:sz w:val="16"/>
                <w:lang w:val="en-US"/>
              </w:rPr>
              <w:t>80</w:t>
            </w:r>
          </w:p>
        </w:tc>
        <w:tc>
          <w:tcPr>
            <w:tcW w:w="2088" w:type="dxa"/>
            <w:vAlign w:val="center"/>
          </w:tcPr>
          <w:p w:rsidR="00210D0B" w:rsidRPr="00831BBE" w:rsidRDefault="00210D0B" w:rsidP="000367B5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</w:rPr>
            </w:pPr>
            <w:r w:rsidRPr="008F0601">
              <w:rPr>
                <w:rFonts w:ascii="Verdana" w:hAnsi="Verdana"/>
                <w:color w:val="auto"/>
                <w:sz w:val="16"/>
              </w:rPr>
              <w:t>100,</w:t>
            </w:r>
            <w:r w:rsidR="00831BBE">
              <w:rPr>
                <w:rFonts w:ascii="Verdana" w:hAnsi="Verdana"/>
                <w:color w:val="auto"/>
                <w:sz w:val="16"/>
              </w:rPr>
              <w:t>00</w:t>
            </w:r>
          </w:p>
        </w:tc>
      </w:tr>
      <w:tr w:rsidR="00210D0B" w:rsidRPr="007A69AD" w:rsidTr="0000366E">
        <w:trPr>
          <w:trHeight w:val="283"/>
        </w:trPr>
        <w:tc>
          <w:tcPr>
            <w:tcW w:w="4599" w:type="dxa"/>
            <w:shd w:val="clear" w:color="auto" w:fill="auto"/>
            <w:vAlign w:val="center"/>
          </w:tcPr>
          <w:p w:rsidR="00210D0B" w:rsidRDefault="00210D0B" w:rsidP="008E4C8B">
            <w:pPr>
              <w:spacing w:before="60" w:after="60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Дизельное топливо, </w:t>
            </w:r>
            <w:proofErr w:type="gramStart"/>
            <w:r>
              <w:rPr>
                <w:rFonts w:ascii="Verdana" w:hAnsi="Verdana"/>
                <w:sz w:val="16"/>
              </w:rPr>
              <w:t>л</w:t>
            </w:r>
            <w:proofErr w:type="gramEnd"/>
          </w:p>
        </w:tc>
        <w:tc>
          <w:tcPr>
            <w:tcW w:w="1937" w:type="dxa"/>
            <w:shd w:val="clear" w:color="auto" w:fill="auto"/>
            <w:vAlign w:val="center"/>
          </w:tcPr>
          <w:p w:rsidR="00210D0B" w:rsidRPr="00831BBE" w:rsidRDefault="008C1A83" w:rsidP="005F5A11">
            <w:pPr>
              <w:spacing w:before="60" w:after="60"/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5</w:t>
            </w:r>
            <w:r>
              <w:rPr>
                <w:rFonts w:ascii="Verdana" w:hAnsi="Verdana"/>
                <w:sz w:val="16"/>
                <w:lang w:val="en-US"/>
              </w:rPr>
              <w:t>1</w:t>
            </w:r>
            <w:r>
              <w:rPr>
                <w:rFonts w:ascii="Verdana" w:hAnsi="Verdana"/>
                <w:sz w:val="16"/>
              </w:rPr>
              <w:t>,</w:t>
            </w:r>
            <w:r w:rsidR="00831BBE">
              <w:rPr>
                <w:rFonts w:ascii="Verdana" w:hAnsi="Verdana"/>
                <w:sz w:val="16"/>
              </w:rPr>
              <w:t>3</w:t>
            </w:r>
            <w:r w:rsidR="005F5A11">
              <w:rPr>
                <w:rFonts w:ascii="Verdana" w:hAnsi="Verdana"/>
                <w:sz w:val="16"/>
              </w:rPr>
              <w:t>2</w:t>
            </w:r>
          </w:p>
        </w:tc>
        <w:tc>
          <w:tcPr>
            <w:tcW w:w="2088" w:type="dxa"/>
            <w:vAlign w:val="center"/>
          </w:tcPr>
          <w:p w:rsidR="00210D0B" w:rsidRPr="00831BBE" w:rsidRDefault="00210D0B" w:rsidP="005F5A11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</w:rPr>
            </w:pPr>
            <w:r w:rsidRPr="008F0601">
              <w:rPr>
                <w:rFonts w:ascii="Verdana" w:hAnsi="Verdana"/>
                <w:color w:val="auto"/>
                <w:sz w:val="16"/>
              </w:rPr>
              <w:t>100,</w:t>
            </w:r>
            <w:r w:rsidR="00406EEE">
              <w:rPr>
                <w:rFonts w:ascii="Verdana" w:hAnsi="Verdana"/>
                <w:color w:val="auto"/>
                <w:sz w:val="16"/>
                <w:lang w:val="en-US"/>
              </w:rPr>
              <w:t>1</w:t>
            </w:r>
            <w:r w:rsidR="00831BBE">
              <w:rPr>
                <w:rFonts w:ascii="Verdana" w:hAnsi="Verdana"/>
                <w:color w:val="auto"/>
                <w:sz w:val="16"/>
              </w:rPr>
              <w:t>4</w:t>
            </w:r>
          </w:p>
        </w:tc>
      </w:tr>
      <w:tr w:rsidR="00940275" w:rsidRPr="00940275" w:rsidTr="0000366E">
        <w:trPr>
          <w:trHeight w:val="283"/>
        </w:trPr>
        <w:tc>
          <w:tcPr>
            <w:tcW w:w="65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0275" w:rsidRPr="00940275" w:rsidRDefault="00940275" w:rsidP="008E4C8B">
            <w:pPr>
              <w:rPr>
                <w:rFonts w:ascii="Verdana" w:hAnsi="Verdana"/>
                <w:b/>
                <w:sz w:val="16"/>
                <w:lang w:val="en-US"/>
              </w:rPr>
            </w:pPr>
            <w:r>
              <w:rPr>
                <w:rFonts w:ascii="Verdana" w:hAnsi="Verdana"/>
                <w:b/>
                <w:sz w:val="16"/>
              </w:rPr>
              <w:t>Нарьян-Мар</w:t>
            </w:r>
          </w:p>
        </w:tc>
        <w:tc>
          <w:tcPr>
            <w:tcW w:w="2088" w:type="dxa"/>
            <w:tcBorders>
              <w:left w:val="nil"/>
              <w:right w:val="nil"/>
            </w:tcBorders>
            <w:vAlign w:val="bottom"/>
          </w:tcPr>
          <w:p w:rsidR="00940275" w:rsidRPr="00940275" w:rsidRDefault="00940275" w:rsidP="008E4C8B">
            <w:pPr>
              <w:ind w:firstLine="708"/>
              <w:jc w:val="center"/>
              <w:rPr>
                <w:rFonts w:ascii="Verdana" w:hAnsi="Verdana"/>
                <w:sz w:val="16"/>
                <w:vertAlign w:val="superscript"/>
                <w:lang w:val="en-US"/>
              </w:rPr>
            </w:pPr>
          </w:p>
        </w:tc>
      </w:tr>
      <w:tr w:rsidR="00940275" w:rsidRPr="008F0601" w:rsidTr="0000366E">
        <w:trPr>
          <w:trHeight w:val="283"/>
        </w:trPr>
        <w:tc>
          <w:tcPr>
            <w:tcW w:w="4599" w:type="dxa"/>
            <w:shd w:val="clear" w:color="auto" w:fill="auto"/>
            <w:vAlign w:val="center"/>
          </w:tcPr>
          <w:p w:rsidR="00940275" w:rsidRDefault="00940275" w:rsidP="008E4C8B">
            <w:pPr>
              <w:spacing w:before="60" w:after="60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Бензин автомобильный марки АИ-92, л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940275" w:rsidRPr="007026C0" w:rsidRDefault="00831BBE" w:rsidP="00831BBE">
            <w:pPr>
              <w:spacing w:before="60" w:after="60"/>
              <w:jc w:val="center"/>
              <w:rPr>
                <w:rFonts w:ascii="Verdana" w:hAnsi="Verdana"/>
                <w:sz w:val="16"/>
                <w:lang w:val="en-US"/>
              </w:rPr>
            </w:pPr>
            <w:r>
              <w:rPr>
                <w:rFonts w:ascii="Verdana" w:hAnsi="Verdana"/>
                <w:sz w:val="16"/>
              </w:rPr>
              <w:t>48,22</w:t>
            </w:r>
          </w:p>
        </w:tc>
        <w:tc>
          <w:tcPr>
            <w:tcW w:w="2088" w:type="dxa"/>
            <w:vAlign w:val="center"/>
          </w:tcPr>
          <w:p w:rsidR="00940275" w:rsidRPr="008C1A83" w:rsidRDefault="00940275" w:rsidP="005F5A11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  <w:lang w:val="en-US"/>
              </w:rPr>
            </w:pPr>
            <w:r w:rsidRPr="008F0601">
              <w:rPr>
                <w:rFonts w:ascii="Verdana" w:hAnsi="Verdana"/>
                <w:color w:val="auto"/>
                <w:sz w:val="16"/>
              </w:rPr>
              <w:t>100,</w:t>
            </w:r>
            <w:r w:rsidR="00831BBE">
              <w:rPr>
                <w:rFonts w:ascii="Verdana" w:hAnsi="Verdana"/>
                <w:color w:val="auto"/>
                <w:sz w:val="16"/>
              </w:rPr>
              <w:t>37</w:t>
            </w:r>
          </w:p>
        </w:tc>
      </w:tr>
      <w:tr w:rsidR="00940275" w:rsidRPr="008F0601" w:rsidTr="0000366E">
        <w:trPr>
          <w:trHeight w:val="283"/>
        </w:trPr>
        <w:tc>
          <w:tcPr>
            <w:tcW w:w="4599" w:type="dxa"/>
            <w:shd w:val="clear" w:color="auto" w:fill="auto"/>
            <w:vAlign w:val="center"/>
          </w:tcPr>
          <w:p w:rsidR="00940275" w:rsidRDefault="00940275" w:rsidP="008E4C8B">
            <w:pPr>
              <w:spacing w:before="60" w:after="60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Бензин автомобильный марки АИ-95, л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940275" w:rsidRPr="005F5A11" w:rsidRDefault="00E925C0" w:rsidP="005F5A11">
            <w:pPr>
              <w:spacing w:before="60" w:after="60"/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  <w:lang w:val="en-US"/>
              </w:rPr>
              <w:t>52</w:t>
            </w:r>
            <w:r w:rsidR="00940275">
              <w:rPr>
                <w:rFonts w:ascii="Verdana" w:hAnsi="Verdana"/>
                <w:sz w:val="16"/>
                <w:lang w:val="en-US"/>
              </w:rPr>
              <w:t>,</w:t>
            </w:r>
            <w:r w:rsidR="00831BBE">
              <w:rPr>
                <w:rFonts w:ascii="Verdana" w:hAnsi="Verdana"/>
                <w:sz w:val="16"/>
              </w:rPr>
              <w:t>61</w:t>
            </w:r>
          </w:p>
        </w:tc>
        <w:tc>
          <w:tcPr>
            <w:tcW w:w="2088" w:type="dxa"/>
            <w:vAlign w:val="center"/>
          </w:tcPr>
          <w:p w:rsidR="00940275" w:rsidRPr="008C1A83" w:rsidRDefault="00940275" w:rsidP="005F5A11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  <w:lang w:val="en-US"/>
              </w:rPr>
            </w:pPr>
            <w:r w:rsidRPr="008F0601">
              <w:rPr>
                <w:rFonts w:ascii="Verdana" w:hAnsi="Verdana"/>
                <w:color w:val="auto"/>
                <w:sz w:val="16"/>
              </w:rPr>
              <w:t>100,</w:t>
            </w:r>
            <w:r w:rsidR="00831BBE">
              <w:rPr>
                <w:rFonts w:ascii="Verdana" w:hAnsi="Verdana"/>
                <w:color w:val="auto"/>
                <w:sz w:val="16"/>
              </w:rPr>
              <w:t>48</w:t>
            </w:r>
          </w:p>
        </w:tc>
      </w:tr>
      <w:tr w:rsidR="00940275" w:rsidRPr="008F0601" w:rsidTr="0000366E">
        <w:trPr>
          <w:trHeight w:val="283"/>
        </w:trPr>
        <w:tc>
          <w:tcPr>
            <w:tcW w:w="4599" w:type="dxa"/>
            <w:shd w:val="clear" w:color="auto" w:fill="auto"/>
            <w:vAlign w:val="center"/>
          </w:tcPr>
          <w:p w:rsidR="00940275" w:rsidRDefault="00940275" w:rsidP="008E4C8B">
            <w:pPr>
              <w:spacing w:before="60" w:after="60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Дизельное топливо, </w:t>
            </w:r>
            <w:proofErr w:type="gramStart"/>
            <w:r>
              <w:rPr>
                <w:rFonts w:ascii="Verdana" w:hAnsi="Verdana"/>
                <w:sz w:val="16"/>
              </w:rPr>
              <w:t>л</w:t>
            </w:r>
            <w:proofErr w:type="gramEnd"/>
          </w:p>
        </w:tc>
        <w:tc>
          <w:tcPr>
            <w:tcW w:w="1937" w:type="dxa"/>
            <w:shd w:val="clear" w:color="auto" w:fill="auto"/>
            <w:vAlign w:val="center"/>
          </w:tcPr>
          <w:p w:rsidR="00940275" w:rsidRPr="005F5A11" w:rsidRDefault="007026C0" w:rsidP="005F5A11">
            <w:pPr>
              <w:spacing w:before="60" w:after="60"/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5</w:t>
            </w:r>
            <w:r>
              <w:rPr>
                <w:rFonts w:ascii="Verdana" w:hAnsi="Verdana"/>
                <w:sz w:val="16"/>
                <w:lang w:val="en-US"/>
              </w:rPr>
              <w:t>4</w:t>
            </w:r>
            <w:r w:rsidR="00940275">
              <w:rPr>
                <w:rFonts w:ascii="Verdana" w:hAnsi="Verdana"/>
                <w:sz w:val="16"/>
              </w:rPr>
              <w:t>,</w:t>
            </w:r>
            <w:r w:rsidR="00831BBE">
              <w:rPr>
                <w:rFonts w:ascii="Verdana" w:hAnsi="Verdana"/>
                <w:sz w:val="16"/>
              </w:rPr>
              <w:t>93</w:t>
            </w:r>
          </w:p>
        </w:tc>
        <w:tc>
          <w:tcPr>
            <w:tcW w:w="2088" w:type="dxa"/>
            <w:vAlign w:val="center"/>
          </w:tcPr>
          <w:p w:rsidR="00940275" w:rsidRPr="008C1A83" w:rsidRDefault="00940275" w:rsidP="005F5A11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  <w:lang w:val="en-US"/>
              </w:rPr>
            </w:pPr>
            <w:r w:rsidRPr="008F0601">
              <w:rPr>
                <w:rFonts w:ascii="Verdana" w:hAnsi="Verdana"/>
                <w:color w:val="auto"/>
                <w:sz w:val="16"/>
              </w:rPr>
              <w:t>100,</w:t>
            </w:r>
            <w:r w:rsidR="00831BBE">
              <w:rPr>
                <w:rFonts w:ascii="Verdana" w:hAnsi="Verdana"/>
                <w:color w:val="auto"/>
                <w:sz w:val="16"/>
              </w:rPr>
              <w:t>27</w:t>
            </w:r>
          </w:p>
        </w:tc>
      </w:tr>
    </w:tbl>
    <w:p w:rsidR="00210D0B" w:rsidRDefault="00210D0B"/>
    <w:sectPr w:rsidR="00210D0B" w:rsidSect="007424B8">
      <w:pgSz w:w="11906" w:h="16838"/>
      <w:pgMar w:top="1134" w:right="567" w:bottom="1134" w:left="11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424B8"/>
    <w:rsid w:val="0000366E"/>
    <w:rsid w:val="00027283"/>
    <w:rsid w:val="000367B5"/>
    <w:rsid w:val="00095EB5"/>
    <w:rsid w:val="000A44D6"/>
    <w:rsid w:val="000E0703"/>
    <w:rsid w:val="000F385E"/>
    <w:rsid w:val="00104B21"/>
    <w:rsid w:val="001333F4"/>
    <w:rsid w:val="00210D0B"/>
    <w:rsid w:val="002B526E"/>
    <w:rsid w:val="002D31CE"/>
    <w:rsid w:val="002E365A"/>
    <w:rsid w:val="00394F69"/>
    <w:rsid w:val="00406EEE"/>
    <w:rsid w:val="00431B6C"/>
    <w:rsid w:val="00503661"/>
    <w:rsid w:val="005463A3"/>
    <w:rsid w:val="005E2E14"/>
    <w:rsid w:val="005F5A11"/>
    <w:rsid w:val="006128C1"/>
    <w:rsid w:val="006B4B6F"/>
    <w:rsid w:val="007026C0"/>
    <w:rsid w:val="007424B8"/>
    <w:rsid w:val="007526BC"/>
    <w:rsid w:val="00793332"/>
    <w:rsid w:val="007A69AD"/>
    <w:rsid w:val="007D1A0A"/>
    <w:rsid w:val="00831BBE"/>
    <w:rsid w:val="008B0294"/>
    <w:rsid w:val="008B029C"/>
    <w:rsid w:val="008C0FD3"/>
    <w:rsid w:val="008C1A83"/>
    <w:rsid w:val="008E4C8B"/>
    <w:rsid w:val="008F0601"/>
    <w:rsid w:val="00940275"/>
    <w:rsid w:val="009409BF"/>
    <w:rsid w:val="00943865"/>
    <w:rsid w:val="009D32B6"/>
    <w:rsid w:val="00A45543"/>
    <w:rsid w:val="00A52BCB"/>
    <w:rsid w:val="00A6589A"/>
    <w:rsid w:val="00AE3335"/>
    <w:rsid w:val="00B32467"/>
    <w:rsid w:val="00B91DFE"/>
    <w:rsid w:val="00BD4F69"/>
    <w:rsid w:val="00BF5ADE"/>
    <w:rsid w:val="00C06DF8"/>
    <w:rsid w:val="00C1772D"/>
    <w:rsid w:val="00C33C02"/>
    <w:rsid w:val="00CE0EEE"/>
    <w:rsid w:val="00CE7F50"/>
    <w:rsid w:val="00D1537E"/>
    <w:rsid w:val="00D73A3F"/>
    <w:rsid w:val="00E552CB"/>
    <w:rsid w:val="00E925C0"/>
    <w:rsid w:val="00E977C9"/>
    <w:rsid w:val="00EB1FA7"/>
    <w:rsid w:val="00EB52F5"/>
    <w:rsid w:val="00F672C0"/>
    <w:rsid w:val="00FB7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7424B8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7424B8"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7424B8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rsid w:val="007424B8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rsid w:val="007424B8"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rsid w:val="007424B8"/>
    <w:pPr>
      <w:spacing w:before="240" w:after="60"/>
      <w:outlineLvl w:val="4"/>
    </w:pPr>
    <w:rPr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rsid w:val="007424B8"/>
    <w:pPr>
      <w:spacing w:before="240" w:after="60"/>
      <w:outlineLvl w:val="5"/>
    </w:pPr>
    <w:rPr>
      <w:b/>
      <w:sz w:val="20"/>
    </w:rPr>
  </w:style>
  <w:style w:type="paragraph" w:styleId="7">
    <w:name w:val="heading 7"/>
    <w:basedOn w:val="a"/>
    <w:next w:val="a"/>
    <w:link w:val="70"/>
    <w:uiPriority w:val="9"/>
    <w:qFormat/>
    <w:rsid w:val="007424B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7424B8"/>
    <w:p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uiPriority w:val="9"/>
    <w:qFormat/>
    <w:rsid w:val="007424B8"/>
    <w:p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424B8"/>
    <w:rPr>
      <w:sz w:val="24"/>
    </w:rPr>
  </w:style>
  <w:style w:type="paragraph" w:styleId="21">
    <w:name w:val="toc 2"/>
    <w:next w:val="a"/>
    <w:link w:val="22"/>
    <w:uiPriority w:val="39"/>
    <w:rsid w:val="007424B8"/>
    <w:pPr>
      <w:ind w:left="200"/>
    </w:pPr>
  </w:style>
  <w:style w:type="character" w:customStyle="1" w:styleId="22">
    <w:name w:val="Оглавление 2 Знак"/>
    <w:link w:val="21"/>
    <w:rsid w:val="007424B8"/>
  </w:style>
  <w:style w:type="paragraph" w:styleId="a3">
    <w:name w:val="List Paragraph"/>
    <w:basedOn w:val="a"/>
    <w:link w:val="a4"/>
    <w:rsid w:val="007424B8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7424B8"/>
    <w:rPr>
      <w:sz w:val="24"/>
    </w:rPr>
  </w:style>
  <w:style w:type="paragraph" w:styleId="41">
    <w:name w:val="toc 4"/>
    <w:next w:val="a"/>
    <w:link w:val="42"/>
    <w:uiPriority w:val="39"/>
    <w:rsid w:val="007424B8"/>
    <w:pPr>
      <w:ind w:left="600"/>
    </w:pPr>
  </w:style>
  <w:style w:type="character" w:customStyle="1" w:styleId="42">
    <w:name w:val="Оглавление 4 Знак"/>
    <w:link w:val="41"/>
    <w:rsid w:val="007424B8"/>
  </w:style>
  <w:style w:type="paragraph" w:customStyle="1" w:styleId="12">
    <w:name w:val="Слабое выделение1"/>
    <w:link w:val="a5"/>
    <w:rsid w:val="007424B8"/>
    <w:rPr>
      <w:i/>
      <w:color w:val="5A5A5A"/>
    </w:rPr>
  </w:style>
  <w:style w:type="character" w:styleId="a5">
    <w:name w:val="Subtle Emphasis"/>
    <w:link w:val="12"/>
    <w:rsid w:val="007424B8"/>
    <w:rPr>
      <w:i/>
      <w:color w:val="5A5A5A"/>
    </w:rPr>
  </w:style>
  <w:style w:type="character" w:customStyle="1" w:styleId="70">
    <w:name w:val="Заголовок 7 Знак"/>
    <w:basedOn w:val="1"/>
    <w:link w:val="7"/>
    <w:rsid w:val="007424B8"/>
    <w:rPr>
      <w:sz w:val="24"/>
    </w:rPr>
  </w:style>
  <w:style w:type="paragraph" w:styleId="61">
    <w:name w:val="toc 6"/>
    <w:next w:val="a"/>
    <w:link w:val="62"/>
    <w:uiPriority w:val="39"/>
    <w:rsid w:val="007424B8"/>
    <w:pPr>
      <w:ind w:left="1000"/>
    </w:pPr>
  </w:style>
  <w:style w:type="character" w:customStyle="1" w:styleId="62">
    <w:name w:val="Оглавление 6 Знак"/>
    <w:link w:val="61"/>
    <w:rsid w:val="007424B8"/>
  </w:style>
  <w:style w:type="paragraph" w:styleId="71">
    <w:name w:val="toc 7"/>
    <w:next w:val="a"/>
    <w:link w:val="72"/>
    <w:uiPriority w:val="39"/>
    <w:rsid w:val="007424B8"/>
    <w:pPr>
      <w:ind w:left="1200"/>
    </w:pPr>
  </w:style>
  <w:style w:type="character" w:customStyle="1" w:styleId="72">
    <w:name w:val="Оглавление 7 Знак"/>
    <w:link w:val="71"/>
    <w:rsid w:val="007424B8"/>
  </w:style>
  <w:style w:type="paragraph" w:styleId="a6">
    <w:name w:val="No Spacing"/>
    <w:basedOn w:val="a"/>
    <w:link w:val="a7"/>
    <w:rsid w:val="007424B8"/>
  </w:style>
  <w:style w:type="character" w:customStyle="1" w:styleId="a7">
    <w:name w:val="Без интервала Знак"/>
    <w:basedOn w:val="1"/>
    <w:link w:val="a6"/>
    <w:rsid w:val="007424B8"/>
    <w:rPr>
      <w:sz w:val="24"/>
    </w:rPr>
  </w:style>
  <w:style w:type="paragraph" w:customStyle="1" w:styleId="13">
    <w:name w:val="Сильное выделение1"/>
    <w:link w:val="a8"/>
    <w:rsid w:val="007424B8"/>
    <w:rPr>
      <w:b/>
      <w:i/>
      <w:sz w:val="24"/>
      <w:u w:val="single"/>
    </w:rPr>
  </w:style>
  <w:style w:type="character" w:styleId="a8">
    <w:name w:val="Intense Emphasis"/>
    <w:link w:val="13"/>
    <w:rsid w:val="007424B8"/>
    <w:rPr>
      <w:b/>
      <w:i/>
      <w:sz w:val="24"/>
      <w:u w:val="single"/>
    </w:rPr>
  </w:style>
  <w:style w:type="character" w:customStyle="1" w:styleId="30">
    <w:name w:val="Заголовок 3 Знак"/>
    <w:basedOn w:val="1"/>
    <w:link w:val="3"/>
    <w:rsid w:val="007424B8"/>
    <w:rPr>
      <w:rFonts w:ascii="Cambria" w:hAnsi="Cambria"/>
      <w:b/>
      <w:sz w:val="26"/>
    </w:rPr>
  </w:style>
  <w:style w:type="character" w:customStyle="1" w:styleId="90">
    <w:name w:val="Заголовок 9 Знак"/>
    <w:basedOn w:val="1"/>
    <w:link w:val="9"/>
    <w:rsid w:val="007424B8"/>
    <w:rPr>
      <w:rFonts w:ascii="Cambria" w:hAnsi="Cambria"/>
      <w:sz w:val="20"/>
    </w:rPr>
  </w:style>
  <w:style w:type="paragraph" w:styleId="a9">
    <w:name w:val="TOC Heading"/>
    <w:basedOn w:val="10"/>
    <w:next w:val="a"/>
    <w:link w:val="aa"/>
    <w:rsid w:val="007424B8"/>
    <w:pPr>
      <w:outlineLvl w:val="8"/>
    </w:pPr>
  </w:style>
  <w:style w:type="character" w:customStyle="1" w:styleId="aa">
    <w:name w:val="Заголовок оглавления Знак"/>
    <w:basedOn w:val="11"/>
    <w:link w:val="a9"/>
    <w:rsid w:val="007424B8"/>
    <w:rPr>
      <w:rFonts w:ascii="Cambria" w:hAnsi="Cambria"/>
      <w:b/>
      <w:sz w:val="32"/>
    </w:rPr>
  </w:style>
  <w:style w:type="paragraph" w:customStyle="1" w:styleId="14">
    <w:name w:val="Строгий1"/>
    <w:link w:val="ab"/>
    <w:rsid w:val="007424B8"/>
    <w:rPr>
      <w:b/>
    </w:rPr>
  </w:style>
  <w:style w:type="character" w:styleId="ab">
    <w:name w:val="Strong"/>
    <w:link w:val="14"/>
    <w:rsid w:val="007424B8"/>
    <w:rPr>
      <w:b/>
    </w:rPr>
  </w:style>
  <w:style w:type="paragraph" w:styleId="31">
    <w:name w:val="toc 3"/>
    <w:next w:val="a"/>
    <w:link w:val="32"/>
    <w:uiPriority w:val="39"/>
    <w:rsid w:val="007424B8"/>
    <w:pPr>
      <w:ind w:left="400"/>
    </w:pPr>
  </w:style>
  <w:style w:type="character" w:customStyle="1" w:styleId="32">
    <w:name w:val="Оглавление 3 Знак"/>
    <w:link w:val="31"/>
    <w:rsid w:val="007424B8"/>
  </w:style>
  <w:style w:type="paragraph" w:customStyle="1" w:styleId="15">
    <w:name w:val="Название книги1"/>
    <w:link w:val="ac"/>
    <w:rsid w:val="007424B8"/>
    <w:rPr>
      <w:rFonts w:ascii="Cambria" w:hAnsi="Cambria"/>
      <w:b/>
      <w:i/>
      <w:sz w:val="24"/>
    </w:rPr>
  </w:style>
  <w:style w:type="character" w:styleId="ac">
    <w:name w:val="Book Title"/>
    <w:link w:val="15"/>
    <w:rsid w:val="007424B8"/>
    <w:rPr>
      <w:rFonts w:ascii="Cambria" w:hAnsi="Cambria"/>
      <w:b/>
      <w:i/>
      <w:sz w:val="24"/>
    </w:rPr>
  </w:style>
  <w:style w:type="character" w:customStyle="1" w:styleId="50">
    <w:name w:val="Заголовок 5 Знак"/>
    <w:basedOn w:val="1"/>
    <w:link w:val="5"/>
    <w:rsid w:val="007424B8"/>
    <w:rPr>
      <w:b/>
      <w:i/>
      <w:sz w:val="26"/>
    </w:rPr>
  </w:style>
  <w:style w:type="character" w:customStyle="1" w:styleId="11">
    <w:name w:val="Заголовок 1 Знак"/>
    <w:basedOn w:val="1"/>
    <w:link w:val="10"/>
    <w:rsid w:val="007424B8"/>
    <w:rPr>
      <w:rFonts w:ascii="Cambria" w:hAnsi="Cambria"/>
      <w:b/>
      <w:sz w:val="32"/>
    </w:rPr>
  </w:style>
  <w:style w:type="paragraph" w:customStyle="1" w:styleId="16">
    <w:name w:val="Гиперссылка1"/>
    <w:link w:val="ad"/>
    <w:rsid w:val="007424B8"/>
    <w:rPr>
      <w:color w:val="0000FF"/>
      <w:u w:val="single"/>
    </w:rPr>
  </w:style>
  <w:style w:type="character" w:styleId="ad">
    <w:name w:val="Hyperlink"/>
    <w:link w:val="16"/>
    <w:rsid w:val="007424B8"/>
    <w:rPr>
      <w:color w:val="0000FF"/>
      <w:u w:val="single"/>
    </w:rPr>
  </w:style>
  <w:style w:type="paragraph" w:customStyle="1" w:styleId="Footnote">
    <w:name w:val="Footnote"/>
    <w:link w:val="Footnote0"/>
    <w:rsid w:val="007424B8"/>
    <w:rPr>
      <w:rFonts w:ascii="XO Thames" w:hAnsi="XO Thames"/>
      <w:sz w:val="22"/>
    </w:rPr>
  </w:style>
  <w:style w:type="character" w:customStyle="1" w:styleId="Footnote0">
    <w:name w:val="Footnote"/>
    <w:link w:val="Footnote"/>
    <w:rsid w:val="007424B8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sid w:val="007424B8"/>
    <w:rPr>
      <w:i/>
      <w:sz w:val="24"/>
    </w:rPr>
  </w:style>
  <w:style w:type="paragraph" w:styleId="17">
    <w:name w:val="toc 1"/>
    <w:next w:val="a"/>
    <w:link w:val="18"/>
    <w:uiPriority w:val="39"/>
    <w:rsid w:val="007424B8"/>
    <w:rPr>
      <w:rFonts w:ascii="XO Thames" w:hAnsi="XO Thames"/>
      <w:b/>
    </w:rPr>
  </w:style>
  <w:style w:type="character" w:customStyle="1" w:styleId="18">
    <w:name w:val="Оглавление 1 Знак"/>
    <w:link w:val="17"/>
    <w:rsid w:val="007424B8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7424B8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424B8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rsid w:val="007424B8"/>
    <w:pPr>
      <w:ind w:left="1600"/>
    </w:pPr>
  </w:style>
  <w:style w:type="character" w:customStyle="1" w:styleId="92">
    <w:name w:val="Оглавление 9 Знак"/>
    <w:link w:val="91"/>
    <w:rsid w:val="007424B8"/>
  </w:style>
  <w:style w:type="paragraph" w:styleId="ae">
    <w:name w:val="Balloon Text"/>
    <w:basedOn w:val="a"/>
    <w:link w:val="af"/>
    <w:rsid w:val="007424B8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sid w:val="007424B8"/>
    <w:rPr>
      <w:rFonts w:ascii="Tahoma" w:hAnsi="Tahoma"/>
      <w:sz w:val="16"/>
    </w:rPr>
  </w:style>
  <w:style w:type="paragraph" w:customStyle="1" w:styleId="19">
    <w:name w:val="Выделение1"/>
    <w:link w:val="af0"/>
    <w:rsid w:val="007424B8"/>
    <w:rPr>
      <w:rFonts w:ascii="Calibri" w:hAnsi="Calibri"/>
      <w:b/>
      <w:i/>
    </w:rPr>
  </w:style>
  <w:style w:type="character" w:styleId="af0">
    <w:name w:val="Emphasis"/>
    <w:link w:val="19"/>
    <w:rsid w:val="007424B8"/>
    <w:rPr>
      <w:rFonts w:ascii="Calibri" w:hAnsi="Calibri"/>
      <w:b/>
      <w:i/>
    </w:rPr>
  </w:style>
  <w:style w:type="paragraph" w:styleId="81">
    <w:name w:val="toc 8"/>
    <w:next w:val="a"/>
    <w:link w:val="82"/>
    <w:uiPriority w:val="39"/>
    <w:rsid w:val="007424B8"/>
    <w:pPr>
      <w:ind w:left="1400"/>
    </w:pPr>
  </w:style>
  <w:style w:type="character" w:customStyle="1" w:styleId="82">
    <w:name w:val="Оглавление 8 Знак"/>
    <w:link w:val="81"/>
    <w:rsid w:val="007424B8"/>
  </w:style>
  <w:style w:type="paragraph" w:customStyle="1" w:styleId="1a">
    <w:name w:val="Основной шрифт абзаца1"/>
    <w:rsid w:val="007424B8"/>
  </w:style>
  <w:style w:type="paragraph" w:styleId="23">
    <w:name w:val="Quote"/>
    <w:basedOn w:val="a"/>
    <w:next w:val="a"/>
    <w:link w:val="24"/>
    <w:rsid w:val="007424B8"/>
    <w:rPr>
      <w:i/>
    </w:rPr>
  </w:style>
  <w:style w:type="character" w:customStyle="1" w:styleId="24">
    <w:name w:val="Цитата 2 Знак"/>
    <w:basedOn w:val="1"/>
    <w:link w:val="23"/>
    <w:rsid w:val="007424B8"/>
    <w:rPr>
      <w:i/>
      <w:sz w:val="24"/>
    </w:rPr>
  </w:style>
  <w:style w:type="paragraph" w:customStyle="1" w:styleId="1b">
    <w:name w:val="Слабая ссылка1"/>
    <w:link w:val="af1"/>
    <w:rsid w:val="007424B8"/>
    <w:rPr>
      <w:sz w:val="24"/>
      <w:u w:val="single"/>
    </w:rPr>
  </w:style>
  <w:style w:type="character" w:styleId="af1">
    <w:name w:val="Subtle Reference"/>
    <w:link w:val="1b"/>
    <w:rsid w:val="007424B8"/>
    <w:rPr>
      <w:sz w:val="24"/>
      <w:u w:val="single"/>
    </w:rPr>
  </w:style>
  <w:style w:type="paragraph" w:styleId="51">
    <w:name w:val="toc 5"/>
    <w:next w:val="a"/>
    <w:link w:val="52"/>
    <w:uiPriority w:val="39"/>
    <w:rsid w:val="007424B8"/>
    <w:pPr>
      <w:ind w:left="800"/>
    </w:pPr>
  </w:style>
  <w:style w:type="character" w:customStyle="1" w:styleId="52">
    <w:name w:val="Оглавление 5 Знак"/>
    <w:link w:val="51"/>
    <w:rsid w:val="007424B8"/>
  </w:style>
  <w:style w:type="paragraph" w:customStyle="1" w:styleId="1c">
    <w:name w:val="Сильная ссылка1"/>
    <w:link w:val="af2"/>
    <w:rsid w:val="007424B8"/>
    <w:rPr>
      <w:b/>
      <w:sz w:val="24"/>
      <w:u w:val="single"/>
    </w:rPr>
  </w:style>
  <w:style w:type="character" w:styleId="af2">
    <w:name w:val="Intense Reference"/>
    <w:link w:val="1c"/>
    <w:rsid w:val="007424B8"/>
    <w:rPr>
      <w:b/>
      <w:sz w:val="24"/>
      <w:u w:val="single"/>
    </w:rPr>
  </w:style>
  <w:style w:type="paragraph" w:styleId="af3">
    <w:name w:val="Intense Quote"/>
    <w:basedOn w:val="a"/>
    <w:next w:val="a"/>
    <w:link w:val="af4"/>
    <w:rsid w:val="007424B8"/>
    <w:pPr>
      <w:ind w:left="720" w:right="720"/>
    </w:pPr>
    <w:rPr>
      <w:b/>
      <w:i/>
    </w:rPr>
  </w:style>
  <w:style w:type="character" w:customStyle="1" w:styleId="af4">
    <w:name w:val="Выделенная цитата Знак"/>
    <w:basedOn w:val="1"/>
    <w:link w:val="af3"/>
    <w:rsid w:val="007424B8"/>
    <w:rPr>
      <w:b/>
      <w:i/>
      <w:sz w:val="24"/>
    </w:rPr>
  </w:style>
  <w:style w:type="paragraph" w:styleId="af5">
    <w:name w:val="Subtitle"/>
    <w:basedOn w:val="a"/>
    <w:next w:val="a"/>
    <w:link w:val="af6"/>
    <w:uiPriority w:val="11"/>
    <w:qFormat/>
    <w:rsid w:val="007424B8"/>
    <w:pPr>
      <w:spacing w:after="60"/>
      <w:jc w:val="center"/>
      <w:outlineLvl w:val="1"/>
    </w:pPr>
    <w:rPr>
      <w:rFonts w:ascii="Cambria" w:hAnsi="Cambria"/>
    </w:rPr>
  </w:style>
  <w:style w:type="character" w:customStyle="1" w:styleId="af6">
    <w:name w:val="Подзаголовок Знак"/>
    <w:basedOn w:val="1"/>
    <w:link w:val="af5"/>
    <w:rsid w:val="007424B8"/>
    <w:rPr>
      <w:rFonts w:ascii="Cambria" w:hAnsi="Cambria"/>
      <w:sz w:val="24"/>
    </w:rPr>
  </w:style>
  <w:style w:type="paragraph" w:customStyle="1" w:styleId="toc10">
    <w:name w:val="toc 10"/>
    <w:next w:val="a"/>
    <w:link w:val="toc100"/>
    <w:uiPriority w:val="39"/>
    <w:rsid w:val="007424B8"/>
    <w:pPr>
      <w:ind w:left="1800"/>
    </w:pPr>
  </w:style>
  <w:style w:type="character" w:customStyle="1" w:styleId="toc100">
    <w:name w:val="toc 10"/>
    <w:link w:val="toc10"/>
    <w:rsid w:val="007424B8"/>
  </w:style>
  <w:style w:type="paragraph" w:styleId="af7">
    <w:name w:val="Title"/>
    <w:basedOn w:val="a"/>
    <w:next w:val="a"/>
    <w:link w:val="af8"/>
    <w:uiPriority w:val="10"/>
    <w:qFormat/>
    <w:rsid w:val="007424B8"/>
    <w:pPr>
      <w:spacing w:before="240" w:after="60"/>
      <w:jc w:val="center"/>
      <w:outlineLvl w:val="0"/>
    </w:pPr>
    <w:rPr>
      <w:rFonts w:ascii="Cambria" w:hAnsi="Cambria"/>
      <w:b/>
      <w:sz w:val="32"/>
    </w:rPr>
  </w:style>
  <w:style w:type="character" w:customStyle="1" w:styleId="af8">
    <w:name w:val="Название Знак"/>
    <w:basedOn w:val="1"/>
    <w:link w:val="af7"/>
    <w:rsid w:val="007424B8"/>
    <w:rPr>
      <w:rFonts w:ascii="Cambria" w:hAnsi="Cambria"/>
      <w:b/>
      <w:sz w:val="32"/>
    </w:rPr>
  </w:style>
  <w:style w:type="character" w:customStyle="1" w:styleId="40">
    <w:name w:val="Заголовок 4 Знак"/>
    <w:basedOn w:val="1"/>
    <w:link w:val="4"/>
    <w:rsid w:val="007424B8"/>
    <w:rPr>
      <w:b/>
      <w:sz w:val="28"/>
    </w:rPr>
  </w:style>
  <w:style w:type="character" w:customStyle="1" w:styleId="20">
    <w:name w:val="Заголовок 2 Знак"/>
    <w:basedOn w:val="1"/>
    <w:link w:val="2"/>
    <w:rsid w:val="007424B8"/>
    <w:rPr>
      <w:rFonts w:ascii="Cambria" w:hAnsi="Cambria"/>
      <w:b/>
      <w:i/>
      <w:sz w:val="28"/>
    </w:rPr>
  </w:style>
  <w:style w:type="character" w:customStyle="1" w:styleId="60">
    <w:name w:val="Заголовок 6 Знак"/>
    <w:basedOn w:val="1"/>
    <w:link w:val="6"/>
    <w:rsid w:val="007424B8"/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Баринова</cp:lastModifiedBy>
  <cp:revision>34</cp:revision>
  <dcterms:created xsi:type="dcterms:W3CDTF">2020-12-01T06:58:00Z</dcterms:created>
  <dcterms:modified xsi:type="dcterms:W3CDTF">2021-04-12T10:24:00Z</dcterms:modified>
</cp:coreProperties>
</file>